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8D" w:rsidRDefault="0077548D" w:rsidP="0077548D">
      <w:pPr>
        <w:tabs>
          <w:tab w:val="left" w:pos="10206"/>
        </w:tabs>
        <w:jc w:val="both"/>
        <w:rPr>
          <w:rStyle w:val="st46"/>
          <w:sz w:val="20"/>
          <w:szCs w:val="20"/>
        </w:rPr>
      </w:pPr>
    </w:p>
    <w:p w:rsidR="0077548D" w:rsidRDefault="0077548D" w:rsidP="0077548D">
      <w:pPr>
        <w:tabs>
          <w:tab w:val="left" w:pos="10206"/>
        </w:tabs>
        <w:jc w:val="both"/>
        <w:rPr>
          <w:rStyle w:val="st46"/>
          <w:sz w:val="20"/>
          <w:szCs w:val="20"/>
        </w:rPr>
      </w:pPr>
    </w:p>
    <w:p w:rsidR="0077548D" w:rsidRDefault="0077548D" w:rsidP="0077548D">
      <w:pPr>
        <w:tabs>
          <w:tab w:val="left" w:pos="10206"/>
        </w:tabs>
        <w:jc w:val="both"/>
        <w:rPr>
          <w:rStyle w:val="st46"/>
          <w:sz w:val="20"/>
          <w:szCs w:val="20"/>
        </w:rPr>
      </w:pPr>
    </w:p>
    <w:p w:rsidR="0077548D" w:rsidRPr="00913D85" w:rsidRDefault="0077548D" w:rsidP="0077548D">
      <w:pPr>
        <w:tabs>
          <w:tab w:val="left" w:pos="10206"/>
        </w:tabs>
        <w:jc w:val="center"/>
        <w:rPr>
          <w:b/>
          <w:color w:val="000000"/>
          <w:sz w:val="20"/>
          <w:szCs w:val="20"/>
        </w:rPr>
      </w:pPr>
      <w:r w:rsidRPr="00913D85">
        <w:rPr>
          <w:b/>
          <w:color w:val="000000"/>
          <w:sz w:val="20"/>
          <w:szCs w:val="20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77548D" w:rsidRPr="00913D85" w:rsidRDefault="0077548D" w:rsidP="0077548D">
      <w:pPr>
        <w:tabs>
          <w:tab w:val="left" w:pos="10206"/>
        </w:tabs>
        <w:jc w:val="center"/>
        <w:rPr>
          <w:b/>
          <w:color w:val="000000"/>
          <w:sz w:val="20"/>
          <w:szCs w:val="20"/>
        </w:rPr>
      </w:pPr>
      <w:r w:rsidRPr="00913D85">
        <w:rPr>
          <w:b/>
          <w:color w:val="000000"/>
          <w:sz w:val="20"/>
          <w:szCs w:val="20"/>
        </w:rPr>
        <w:t>(для опублікування в офіційному друкованому виданні)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I. Загальні відомості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1. Повне найменування емітента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ПРИВАТНЕ АКЦIОНЕРНЕ ТОВАРИСТВО " АТП "АТЛАНТ"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2. Ідентифікаційний код юридичної особи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01004557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3. Місцезнаходження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03026, Київ, ПИРОГIВСЬКИЙ ШЛЯХ, 167-А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4. Міжміський код, телефон та факс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044 2595608 044 2595608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5. Електронна поштова адреса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 xml:space="preserve">y.soboruk@asko.ukravto.kiev.ua 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6. Адреса сторінки в мережі Інтернет, яка додатково використовується емітентом для розкриття інформації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http://atlant.ukravto.ua/about/jur_infos/61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7. Вид особливої інформації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Відомості про зміну складу посадових осіб емітента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II. Текст повідомлення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Рiшення про припинення повноважень прийнято &lt;Наглядовою Радою ПРИВАТНОГО АКЦIОНЕРНОГО ТОВАРИСТВА "АТП "АТЛАНТ"&gt; 04.09.2019 р.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Припинення повноважень посадової особи виконано на пiдставi &lt;протоколу № 04/09/2019-1 засiдання Наглядової Ради ПРИВАТНОГО АКЦIОНЕРНОГО ТОВАРИСТВА "АТП "АТЛАНТ" вiд 04.09.2019&gt;.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Посадова особа Тiщенко Свiтлана Леонiдiвна, яка займала посаду В.о. заступник Генерального директора з фiнансiв, припинила повноваження на пiдставi поданої нею заяви з 04.09.2019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Володiє часткою в статутному капiталi емiтента 0%.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Володiє пакетом акцiй емiтента у розмiрi 0грн.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Непогашеної судимостi за корисливi та посадовi злочини немає.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Строк, протягом якого особа перебувала на посадi: &lt;0 мiсяцiв 23 днi&gt;.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Рiшення про призначення прийнято &lt;Наглядовою Радою ПРИВАТНОГО АКЦIОНЕРНОГО ТОВАРИСТВА "АТП "АТЛАНТ"&gt; 04.09.2019 р.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Призначення посадової особи виконано на пiдставi &lt;протоколу № 04/09/2019-1 засiдання Наглядової Ради ПРИВАТНОГО АКЦIОНЕРНОГО ТОВАРИСТВА "АТП "АТЛАНТ" вiд 04.09.2019&gt;.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Посадова особа Кам’янська Наталiя Миколаївна призначена Заступник Генерального директора з фiнансiв на пiдставi поданої нею заяви з 05.09.2019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Володiє часткою в статутному капiталi емiтента 0%.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Володiє пакетом акцiй емiтента у розмiрi 0грн.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Непогашеної судимостi за корисливi та посадовi злочини немає.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 xml:space="preserve">Строк, на який призначено особу: &lt;на перiод вiдпустки Височанської Тетяна Сергiївни для догляду за дитиною до досягнення нею трирiчного вiку до дати фактичного виходу її на роботу&gt; Iншi посади, якi обiймала особа протягом останнiх п'яти рокiв: &lt;головний бухгалтер, фiнансовий директор&gt; Розмiр пакета акцiй емiтента, якi належать цiй особi: &lt;0&gt; акцiй. 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III. Підпис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2. Найменування посади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 xml:space="preserve"> 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 xml:space="preserve"> 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 xml:space="preserve"> 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 xml:space="preserve">ТIТЯНОХА СЕРГIЙ ВАСИЛЬОВИЧ 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 xml:space="preserve">генеральний директор 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 xml:space="preserve"> (підпис)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 xml:space="preserve"> (ініціали та прізвище керівника)</w:t>
      </w:r>
    </w:p>
    <w:p w:rsidR="0077548D" w:rsidRPr="00913D85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913D85">
        <w:rPr>
          <w:color w:val="000000"/>
          <w:sz w:val="20"/>
          <w:szCs w:val="20"/>
        </w:rPr>
        <w:t>05.09.2019</w:t>
      </w:r>
    </w:p>
    <w:p w:rsidR="0077548D" w:rsidRPr="002E3F2C" w:rsidRDefault="0077548D" w:rsidP="0077548D">
      <w:pPr>
        <w:tabs>
          <w:tab w:val="left" w:pos="10206"/>
        </w:tabs>
        <w:jc w:val="both"/>
        <w:rPr>
          <w:color w:val="000000"/>
          <w:sz w:val="20"/>
          <w:szCs w:val="20"/>
        </w:rPr>
      </w:pPr>
      <w:r w:rsidRPr="00913D85">
        <w:rPr>
          <w:color w:val="000000"/>
          <w:sz w:val="20"/>
          <w:szCs w:val="20"/>
        </w:rPr>
        <w:t>(дата)</w:t>
      </w:r>
    </w:p>
    <w:p w:rsidR="008C5D4C" w:rsidRDefault="008C5D4C"/>
    <w:sectPr w:rsidR="008C5D4C" w:rsidSect="00601A7F">
      <w:headerReference w:type="default" r:id="rId4"/>
      <w:pgSz w:w="11906" w:h="16838"/>
      <w:pgMar w:top="340" w:right="425" w:bottom="284" w:left="510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61" w:rsidRDefault="0077548D">
    <w:pPr>
      <w:pStyle w:val="a3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Pr="00913D85">
      <w:rPr>
        <w:noProof/>
        <w:lang w:val="ru-RU"/>
      </w:rPr>
      <w:t>5</w:t>
    </w:r>
    <w:r>
      <w:fldChar w:fldCharType="end"/>
    </w:r>
  </w:p>
  <w:p w:rsidR="006B4261" w:rsidRPr="002C67A4" w:rsidRDefault="0077548D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8D"/>
    <w:rsid w:val="0077548D"/>
    <w:rsid w:val="008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9744-71E3-401B-A8BC-BA64C296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4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7548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t46">
    <w:name w:val="st46"/>
    <w:uiPriority w:val="99"/>
    <w:rsid w:val="0077548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Севериненко</dc:creator>
  <cp:keywords/>
  <dc:description/>
  <cp:lastModifiedBy>Анна Севериненко</cp:lastModifiedBy>
  <cp:revision>1</cp:revision>
  <dcterms:created xsi:type="dcterms:W3CDTF">2019-09-05T09:22:00Z</dcterms:created>
  <dcterms:modified xsi:type="dcterms:W3CDTF">2019-09-05T09:23:00Z</dcterms:modified>
</cp:coreProperties>
</file>